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DD0DE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53E" w:rsidRDefault="0000439A" w:rsidP="00695F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с пунктом 2 статьи 20 Бюджетного кодекса Российской Федерации в целях закрепления за главным администратором доходов краевого бюджета Министерством финансов Камчатского края кода </w:t>
      </w:r>
      <w:r w:rsidRPr="0083553E">
        <w:rPr>
          <w:rFonts w:ascii="Times New Roman" w:hAnsi="Times New Roman" w:cs="Times New Roman"/>
          <w:sz w:val="28"/>
          <w:szCs w:val="28"/>
        </w:rPr>
        <w:t>классификации доходов бюджетов бюджетной системы Российской Федерации</w:t>
      </w:r>
      <w:r w:rsidR="0083553E" w:rsidRPr="0083553E">
        <w:rPr>
          <w:rFonts w:ascii="Times New Roman" w:hAnsi="Times New Roman" w:cs="Times New Roman"/>
          <w:sz w:val="28"/>
          <w:szCs w:val="28"/>
        </w:rPr>
        <w:t xml:space="preserve"> </w:t>
      </w:r>
      <w:r w:rsidR="00695F09" w:rsidRPr="00FB0E98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695F09">
        <w:rPr>
          <w:rFonts w:ascii="Times New Roman" w:hAnsi="Times New Roman" w:cs="Times New Roman"/>
          <w:sz w:val="28"/>
          <w:szCs w:val="28"/>
        </w:rPr>
        <w:t xml:space="preserve">выделением бюджету Камчатского края дополнительных средств из федерального бюджета в виде </w:t>
      </w:r>
      <w:r w:rsidR="0083553E">
        <w:rPr>
          <w:rFonts w:ascii="Times New Roman" w:hAnsi="Times New Roman" w:cs="Times New Roman"/>
          <w:sz w:val="28"/>
          <w:szCs w:val="28"/>
        </w:rPr>
        <w:t>д</w:t>
      </w:r>
      <w:r w:rsidR="0083553E" w:rsidRPr="0083553E">
        <w:rPr>
          <w:rFonts w:ascii="Times New Roman" w:hAnsi="Times New Roman" w:cs="Times New Roman"/>
          <w:sz w:val="28"/>
          <w:szCs w:val="28"/>
        </w:rPr>
        <w:t>отации на поддержку мер по обеспечению сбалансированности бюджетов</w:t>
      </w:r>
      <w:r w:rsidR="00695F09">
        <w:rPr>
          <w:rFonts w:ascii="Times New Roman" w:hAnsi="Times New Roman" w:cs="Times New Roman"/>
          <w:sz w:val="28"/>
          <w:szCs w:val="28"/>
        </w:rPr>
        <w:t xml:space="preserve"> </w:t>
      </w:r>
      <w:r w:rsidR="00695F09" w:rsidRPr="00695F09">
        <w:rPr>
          <w:rFonts w:ascii="Times New Roman" w:hAnsi="Times New Roman" w:cs="Times New Roman"/>
          <w:sz w:val="28"/>
          <w:szCs w:val="28"/>
        </w:rPr>
        <w:t xml:space="preserve">на финансовое обеспечение мероприятий по выплатам членам избирательных комиссий за условия работы, связанные с обеспечением </w:t>
      </w:r>
      <w:proofErr w:type="spellStart"/>
      <w:r w:rsidR="00695F09" w:rsidRPr="00695F09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695F09">
        <w:rPr>
          <w:rFonts w:ascii="Times New Roman" w:hAnsi="Times New Roman" w:cs="Times New Roman"/>
          <w:sz w:val="28"/>
          <w:szCs w:val="28"/>
        </w:rPr>
        <w:t xml:space="preserve"> – эпидемиологической </w:t>
      </w:r>
      <w:r w:rsidR="00695F09" w:rsidRPr="00695F09">
        <w:rPr>
          <w:rFonts w:ascii="Times New Roman" w:hAnsi="Times New Roman" w:cs="Times New Roman"/>
          <w:sz w:val="28"/>
          <w:szCs w:val="28"/>
        </w:rPr>
        <w:t>безопасности при подготовке и проведении общероссийского голосования по вопросу одобрения изменений в Конституцию Российской Федерации</w:t>
      </w:r>
      <w:r w:rsidR="0083553E">
        <w:rPr>
          <w:rFonts w:ascii="Times New Roman" w:hAnsi="Times New Roman" w:cs="Times New Roman"/>
          <w:sz w:val="28"/>
          <w:szCs w:val="28"/>
        </w:rPr>
        <w:t>.</w:t>
      </w:r>
    </w:p>
    <w:p w:rsidR="005B1C09" w:rsidRDefault="0083553E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53E">
        <w:rPr>
          <w:rFonts w:ascii="Times New Roman" w:hAnsi="Times New Roman" w:cs="Times New Roman"/>
          <w:sz w:val="28"/>
          <w:szCs w:val="28"/>
        </w:rPr>
        <w:t xml:space="preserve"> 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B1C09">
        <w:rPr>
          <w:rFonts w:ascii="Times New Roman" w:hAnsi="Times New Roman" w:cs="Times New Roman"/>
          <w:sz w:val="28"/>
          <w:szCs w:val="28"/>
        </w:rPr>
        <w:t>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EB7888">
        <w:rPr>
          <w:rFonts w:ascii="Times New Roman" w:hAnsi="Times New Roman" w:cs="Times New Roman"/>
          <w:sz w:val="28"/>
          <w:szCs w:val="28"/>
        </w:rPr>
        <w:t>20</w:t>
      </w:r>
      <w:r w:rsidR="005B1C09" w:rsidRPr="00EF39F0">
        <w:rPr>
          <w:rFonts w:ascii="Times New Roman" w:hAnsi="Times New Roman" w:cs="Times New Roman"/>
          <w:sz w:val="28"/>
          <w:szCs w:val="28"/>
        </w:rPr>
        <w:t>.</w:t>
      </w:r>
      <w:r w:rsidR="00640B70" w:rsidRPr="00EF39F0">
        <w:rPr>
          <w:rFonts w:ascii="Times New Roman" w:hAnsi="Times New Roman" w:cs="Times New Roman"/>
          <w:sz w:val="28"/>
          <w:szCs w:val="28"/>
        </w:rPr>
        <w:t>0</w:t>
      </w:r>
      <w:r w:rsidR="00A55A4E" w:rsidRPr="00EF39F0">
        <w:rPr>
          <w:rFonts w:ascii="Times New Roman" w:hAnsi="Times New Roman" w:cs="Times New Roman"/>
          <w:sz w:val="28"/>
          <w:szCs w:val="28"/>
        </w:rPr>
        <w:t>7</w:t>
      </w:r>
      <w:r w:rsidR="005B1C09"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="005B1C09"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="005B1C09"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1232DD" w:rsidRPr="00EF39F0">
        <w:rPr>
          <w:rFonts w:ascii="Times New Roman" w:hAnsi="Times New Roman" w:cs="Times New Roman"/>
          <w:sz w:val="28"/>
          <w:szCs w:val="28"/>
        </w:rPr>
        <w:t>2</w:t>
      </w:r>
      <w:r w:rsidR="00EB7888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5B1C09" w:rsidRPr="00EF39F0">
        <w:rPr>
          <w:rFonts w:ascii="Times New Roman" w:hAnsi="Times New Roman" w:cs="Times New Roman"/>
          <w:sz w:val="28"/>
          <w:szCs w:val="28"/>
        </w:rPr>
        <w:t>.</w:t>
      </w:r>
      <w:r w:rsidR="001F1F6A" w:rsidRPr="00EF39F0">
        <w:rPr>
          <w:rFonts w:ascii="Times New Roman" w:hAnsi="Times New Roman" w:cs="Times New Roman"/>
          <w:sz w:val="28"/>
          <w:szCs w:val="28"/>
        </w:rPr>
        <w:t>0</w:t>
      </w:r>
      <w:r w:rsidR="00ED1849" w:rsidRPr="00EF39F0">
        <w:rPr>
          <w:rFonts w:ascii="Times New Roman" w:hAnsi="Times New Roman" w:cs="Times New Roman"/>
          <w:sz w:val="28"/>
          <w:szCs w:val="28"/>
        </w:rPr>
        <w:t>7</w:t>
      </w:r>
      <w:r w:rsidR="005B1C09"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232DD"/>
    <w:rsid w:val="00127998"/>
    <w:rsid w:val="001B7DAC"/>
    <w:rsid w:val="001F1F6A"/>
    <w:rsid w:val="001F2C3B"/>
    <w:rsid w:val="0020620C"/>
    <w:rsid w:val="00243E93"/>
    <w:rsid w:val="002877E1"/>
    <w:rsid w:val="002C4214"/>
    <w:rsid w:val="002D4C2E"/>
    <w:rsid w:val="002E173D"/>
    <w:rsid w:val="00344201"/>
    <w:rsid w:val="003557EA"/>
    <w:rsid w:val="003961EA"/>
    <w:rsid w:val="0040011E"/>
    <w:rsid w:val="00460E7C"/>
    <w:rsid w:val="00480018"/>
    <w:rsid w:val="004861BC"/>
    <w:rsid w:val="004A16FE"/>
    <w:rsid w:val="004E478D"/>
    <w:rsid w:val="005134C5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695F09"/>
    <w:rsid w:val="00720A8D"/>
    <w:rsid w:val="007357E1"/>
    <w:rsid w:val="00735C64"/>
    <w:rsid w:val="00736F20"/>
    <w:rsid w:val="00751D6C"/>
    <w:rsid w:val="00767FFC"/>
    <w:rsid w:val="00791994"/>
    <w:rsid w:val="00807DCB"/>
    <w:rsid w:val="0083553E"/>
    <w:rsid w:val="008B2731"/>
    <w:rsid w:val="008C5315"/>
    <w:rsid w:val="008C6F2F"/>
    <w:rsid w:val="008F7FAC"/>
    <w:rsid w:val="00907B8A"/>
    <w:rsid w:val="0098172F"/>
    <w:rsid w:val="009906A2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B617C"/>
    <w:rsid w:val="00BF2163"/>
    <w:rsid w:val="00C22FC3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AC02F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Виктория Сергеевна Постникова</cp:lastModifiedBy>
  <cp:revision>33</cp:revision>
  <cp:lastPrinted>2020-01-29T04:15:00Z</cp:lastPrinted>
  <dcterms:created xsi:type="dcterms:W3CDTF">2020-04-22T22:39:00Z</dcterms:created>
  <dcterms:modified xsi:type="dcterms:W3CDTF">2020-07-19T21:10:00Z</dcterms:modified>
</cp:coreProperties>
</file>